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41E1" w14:textId="1885FDC6" w:rsidR="002B2950" w:rsidRPr="0046659A" w:rsidRDefault="002B2950" w:rsidP="00123536">
      <w:pPr>
        <w:spacing w:line="360" w:lineRule="auto"/>
        <w:jc w:val="both"/>
        <w:rPr>
          <w:rFonts w:ascii="Arial" w:hAnsi="Arial" w:cs="Arial"/>
          <w:b/>
          <w:sz w:val="24"/>
          <w:szCs w:val="24"/>
          <w:lang w:val="pl-PL"/>
        </w:rPr>
      </w:pPr>
      <w:r w:rsidRPr="0046659A">
        <w:rPr>
          <w:rFonts w:ascii="Arial" w:hAnsi="Arial" w:cs="Arial"/>
          <w:b/>
          <w:sz w:val="24"/>
          <w:szCs w:val="24"/>
          <w:lang w:val="pl-PL"/>
        </w:rPr>
        <w:t xml:space="preserve">Zasady naboru do przedszkola </w:t>
      </w:r>
      <w:r w:rsidR="00467A29">
        <w:rPr>
          <w:rFonts w:ascii="Arial" w:hAnsi="Arial" w:cs="Arial"/>
          <w:b/>
          <w:sz w:val="24"/>
          <w:szCs w:val="24"/>
          <w:lang w:val="pl-PL"/>
        </w:rPr>
        <w:t>w roku 202</w:t>
      </w:r>
      <w:r w:rsidR="00C05395">
        <w:rPr>
          <w:rFonts w:ascii="Arial" w:hAnsi="Arial" w:cs="Arial"/>
          <w:b/>
          <w:sz w:val="24"/>
          <w:szCs w:val="24"/>
          <w:lang w:val="pl-PL"/>
        </w:rPr>
        <w:t>4</w:t>
      </w:r>
    </w:p>
    <w:p w14:paraId="1FF7291C" w14:textId="77777777" w:rsidR="002B2950" w:rsidRPr="00014C73" w:rsidRDefault="002B2950" w:rsidP="00123536">
      <w:pPr>
        <w:spacing w:line="360" w:lineRule="auto"/>
        <w:jc w:val="both"/>
        <w:rPr>
          <w:rFonts w:ascii="Arial" w:hAnsi="Arial" w:cs="Arial"/>
          <w:sz w:val="16"/>
          <w:szCs w:val="16"/>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7A19A5" w:rsidRDefault="00097BCF" w:rsidP="00123536">
      <w:pPr>
        <w:spacing w:line="360" w:lineRule="auto"/>
        <w:jc w:val="both"/>
        <w:rPr>
          <w:rFonts w:ascii="Arial" w:hAnsi="Arial" w:cs="Arial"/>
          <w:sz w:val="16"/>
          <w:szCs w:val="16"/>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7A19A5" w:rsidRDefault="001D11BE" w:rsidP="00123536">
      <w:pPr>
        <w:spacing w:line="360" w:lineRule="auto"/>
        <w:jc w:val="both"/>
        <w:rPr>
          <w:rFonts w:ascii="Arial" w:hAnsi="Arial" w:cs="Arial"/>
          <w:sz w:val="16"/>
          <w:szCs w:val="16"/>
          <w:lang w:val="pl-PL"/>
        </w:rPr>
      </w:pPr>
    </w:p>
    <w:p w14:paraId="1510E09C" w14:textId="42944245" w:rsidR="001D11BE" w:rsidRPr="006F44C1" w:rsidRDefault="001D11BE" w:rsidP="00123536">
      <w:pPr>
        <w:numPr>
          <w:ilvl w:val="0"/>
          <w:numId w:val="3"/>
        </w:numPr>
        <w:spacing w:line="360" w:lineRule="auto"/>
        <w:ind w:left="426"/>
        <w:jc w:val="both"/>
        <w:rPr>
          <w:rFonts w:ascii="Arial" w:hAnsi="Arial" w:cs="Arial"/>
          <w:color w:val="FF0000"/>
          <w:sz w:val="24"/>
          <w:szCs w:val="24"/>
          <w:lang w:val="pl-PL"/>
        </w:rPr>
      </w:pPr>
      <w:r w:rsidRPr="006F44C1">
        <w:rPr>
          <w:rFonts w:ascii="Arial" w:hAnsi="Arial" w:cs="Arial"/>
          <w:color w:val="FF0000"/>
          <w:sz w:val="24"/>
          <w:szCs w:val="24"/>
          <w:lang w:val="pl-PL"/>
        </w:rPr>
        <w:t>Rodzice dzieci uczęszczających do danego publicznego przedszkola składają na kolejny rok szkolny deklarację o kontynuowaniu wychowania przedszkolnego w</w:t>
      </w:r>
      <w:r w:rsidR="008A5B7F" w:rsidRPr="006F44C1">
        <w:rPr>
          <w:rFonts w:ascii="Arial" w:hAnsi="Arial" w:cs="Arial"/>
          <w:color w:val="FF0000"/>
          <w:sz w:val="24"/>
          <w:szCs w:val="24"/>
          <w:lang w:val="pl-PL"/>
        </w:rPr>
        <w:t> </w:t>
      </w:r>
      <w:r w:rsidRPr="006F44C1">
        <w:rPr>
          <w:rFonts w:ascii="Arial" w:hAnsi="Arial" w:cs="Arial"/>
          <w:color w:val="FF0000"/>
          <w:sz w:val="24"/>
          <w:szCs w:val="24"/>
          <w:lang w:val="pl-PL"/>
        </w:rPr>
        <w:t xml:space="preserve">tym przedszkolu, w terminie od </w:t>
      </w:r>
      <w:r w:rsidR="00A33EF8" w:rsidRPr="006F44C1">
        <w:rPr>
          <w:rFonts w:ascii="Arial" w:hAnsi="Arial" w:cs="Arial"/>
          <w:color w:val="FF0000"/>
          <w:sz w:val="24"/>
          <w:szCs w:val="24"/>
          <w:lang w:val="pl-PL"/>
        </w:rPr>
        <w:t>1</w:t>
      </w:r>
      <w:r w:rsidR="00571B56" w:rsidRPr="006F44C1">
        <w:rPr>
          <w:rFonts w:ascii="Arial" w:hAnsi="Arial" w:cs="Arial"/>
          <w:color w:val="FF0000"/>
          <w:sz w:val="24"/>
          <w:szCs w:val="24"/>
          <w:lang w:val="pl-PL"/>
        </w:rPr>
        <w:t>2</w:t>
      </w:r>
      <w:r w:rsidR="00E76DE6" w:rsidRPr="006F44C1">
        <w:rPr>
          <w:rFonts w:ascii="Arial" w:hAnsi="Arial" w:cs="Arial"/>
          <w:color w:val="FF0000"/>
          <w:sz w:val="24"/>
          <w:szCs w:val="24"/>
          <w:lang w:val="pl-PL"/>
        </w:rPr>
        <w:t xml:space="preserve"> do </w:t>
      </w:r>
      <w:r w:rsidR="00A33EF8" w:rsidRPr="006F44C1">
        <w:rPr>
          <w:rFonts w:ascii="Arial" w:hAnsi="Arial" w:cs="Arial"/>
          <w:color w:val="FF0000"/>
          <w:sz w:val="24"/>
          <w:szCs w:val="24"/>
          <w:lang w:val="pl-PL"/>
        </w:rPr>
        <w:t>2</w:t>
      </w:r>
      <w:r w:rsidR="00571B56" w:rsidRPr="006F44C1">
        <w:rPr>
          <w:rFonts w:ascii="Arial" w:hAnsi="Arial" w:cs="Arial"/>
          <w:color w:val="FF0000"/>
          <w:sz w:val="24"/>
          <w:szCs w:val="24"/>
          <w:lang w:val="pl-PL"/>
        </w:rPr>
        <w:t>3</w:t>
      </w:r>
      <w:r w:rsidR="00E76DE6" w:rsidRPr="006F44C1">
        <w:rPr>
          <w:rFonts w:ascii="Arial" w:hAnsi="Arial" w:cs="Arial"/>
          <w:color w:val="FF0000"/>
          <w:sz w:val="24"/>
          <w:szCs w:val="24"/>
          <w:lang w:val="pl-PL"/>
        </w:rPr>
        <w:t xml:space="preserve"> </w:t>
      </w:r>
      <w:r w:rsidR="00D73DCE" w:rsidRPr="006F44C1">
        <w:rPr>
          <w:rFonts w:ascii="Arial" w:hAnsi="Arial" w:cs="Arial"/>
          <w:color w:val="FF0000"/>
          <w:sz w:val="24"/>
          <w:szCs w:val="24"/>
          <w:lang w:val="pl-PL"/>
        </w:rPr>
        <w:t>lutego</w:t>
      </w:r>
      <w:r w:rsidRPr="006F44C1">
        <w:rPr>
          <w:rFonts w:ascii="Arial" w:hAnsi="Arial" w:cs="Arial"/>
          <w:color w:val="FF0000"/>
          <w:sz w:val="24"/>
          <w:szCs w:val="24"/>
          <w:lang w:val="pl-PL"/>
        </w:rPr>
        <w:t xml:space="preserve"> br.</w:t>
      </w:r>
    </w:p>
    <w:p w14:paraId="43857259" w14:textId="5D90C94A" w:rsidR="00E76DE6" w:rsidRPr="006F44C1" w:rsidRDefault="00755627" w:rsidP="00123536">
      <w:pPr>
        <w:numPr>
          <w:ilvl w:val="0"/>
          <w:numId w:val="3"/>
        </w:numPr>
        <w:spacing w:line="360" w:lineRule="auto"/>
        <w:ind w:left="426"/>
        <w:jc w:val="both"/>
        <w:rPr>
          <w:rFonts w:ascii="Arial" w:hAnsi="Arial" w:cs="Arial"/>
          <w:color w:val="FF0000"/>
          <w:sz w:val="24"/>
          <w:szCs w:val="24"/>
          <w:lang w:val="pl-PL"/>
        </w:rPr>
      </w:pPr>
      <w:r w:rsidRPr="006F44C1">
        <w:rPr>
          <w:rFonts w:ascii="Arial" w:hAnsi="Arial" w:cs="Arial"/>
          <w:color w:val="FF0000"/>
          <w:sz w:val="24"/>
          <w:szCs w:val="24"/>
          <w:lang w:val="pl-PL"/>
        </w:rPr>
        <w:t xml:space="preserve">Deklaracja należy złożyć </w:t>
      </w:r>
      <w:r w:rsidR="00E76DE6" w:rsidRPr="006F44C1">
        <w:rPr>
          <w:rFonts w:ascii="Arial" w:hAnsi="Arial" w:cs="Arial"/>
          <w:color w:val="FF0000"/>
          <w:sz w:val="24"/>
          <w:szCs w:val="24"/>
          <w:lang w:val="pl-PL"/>
        </w:rPr>
        <w:t>bez</w:t>
      </w:r>
      <w:r w:rsidR="008B5D40" w:rsidRPr="006F44C1">
        <w:rPr>
          <w:rFonts w:ascii="Arial" w:hAnsi="Arial" w:cs="Arial"/>
          <w:color w:val="FF0000"/>
          <w:sz w:val="24"/>
          <w:szCs w:val="24"/>
          <w:lang w:val="pl-PL"/>
        </w:rPr>
        <w:t>pośrednio w przedszkolu</w:t>
      </w:r>
      <w:r w:rsidR="00E76DE6" w:rsidRPr="006F44C1">
        <w:rPr>
          <w:rFonts w:ascii="Arial" w:hAnsi="Arial" w:cs="Arial"/>
          <w:color w:val="FF0000"/>
          <w:sz w:val="24"/>
          <w:szCs w:val="24"/>
          <w:lang w:val="pl-PL"/>
        </w:rPr>
        <w:t>.</w:t>
      </w:r>
      <w:r w:rsidR="00EA70B1" w:rsidRPr="006F44C1">
        <w:rPr>
          <w:rFonts w:ascii="Arial" w:hAnsi="Arial" w:cs="Arial"/>
          <w:color w:val="FF0000"/>
          <w:sz w:val="24"/>
          <w:szCs w:val="24"/>
          <w:lang w:val="pl-PL"/>
        </w:rPr>
        <w:t xml:space="preserve"> Deklarację powinni podpisać obo</w:t>
      </w:r>
      <w:r w:rsidR="008A3560" w:rsidRPr="006F44C1">
        <w:rPr>
          <w:rFonts w:ascii="Arial" w:hAnsi="Arial" w:cs="Arial"/>
          <w:color w:val="FF0000"/>
          <w:sz w:val="24"/>
          <w:szCs w:val="24"/>
          <w:lang w:val="pl-PL"/>
        </w:rPr>
        <w:t>je rodzice</w:t>
      </w:r>
      <w:r w:rsidR="00EA70B1" w:rsidRPr="006F44C1">
        <w:rPr>
          <w:rFonts w:ascii="Arial" w:hAnsi="Arial" w:cs="Arial"/>
          <w:color w:val="FF0000"/>
          <w:sz w:val="24"/>
          <w:szCs w:val="24"/>
          <w:lang w:val="pl-PL"/>
        </w:rPr>
        <w:t>.</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19A6EE44"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w:t>
      </w:r>
      <w:proofErr w:type="spellStart"/>
      <w:r w:rsidRPr="00A62C30">
        <w:rPr>
          <w:rFonts w:ascii="Arial" w:hAnsi="Arial" w:cs="Arial"/>
          <w:sz w:val="24"/>
          <w:szCs w:val="24"/>
          <w:lang w:val="pl-PL"/>
        </w:rPr>
        <w:t>naborowa</w:t>
      </w:r>
      <w:proofErr w:type="spellEnd"/>
      <w:r w:rsidRPr="00A62C30">
        <w:rPr>
          <w:rFonts w:ascii="Arial" w:hAnsi="Arial" w:cs="Arial"/>
          <w:sz w:val="24"/>
          <w:szCs w:val="24"/>
          <w:lang w:val="pl-PL"/>
        </w:rPr>
        <w:t xml:space="preserve"> dla rodziców będzie dostępna od </w:t>
      </w:r>
      <w:r w:rsidR="00371108">
        <w:rPr>
          <w:rFonts w:ascii="Arial" w:hAnsi="Arial" w:cs="Arial"/>
          <w:sz w:val="24"/>
          <w:szCs w:val="24"/>
          <w:lang w:val="pl-PL"/>
        </w:rPr>
        <w:t>4</w:t>
      </w:r>
      <w:r w:rsidR="00104A52">
        <w:rPr>
          <w:rFonts w:ascii="Arial" w:hAnsi="Arial" w:cs="Arial"/>
          <w:sz w:val="24"/>
          <w:szCs w:val="24"/>
          <w:lang w:val="pl-PL"/>
        </w:rPr>
        <w:t xml:space="preserve"> marca</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w:t>
      </w:r>
      <w:r w:rsidR="00371108">
        <w:rPr>
          <w:rFonts w:ascii="Arial" w:hAnsi="Arial" w:cs="Arial"/>
          <w:sz w:val="24"/>
          <w:szCs w:val="24"/>
          <w:lang w:val="pl-PL"/>
        </w:rPr>
        <w:t>5</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w:t>
      </w:r>
      <w:r w:rsidR="00741B25">
        <w:rPr>
          <w:rFonts w:ascii="Arial" w:hAnsi="Arial" w:cs="Arial"/>
          <w:sz w:val="24"/>
          <w:szCs w:val="24"/>
          <w:lang w:val="pl-PL"/>
        </w:rPr>
        <w:t>2</w:t>
      </w:r>
      <w:r w:rsidRPr="00A62C30">
        <w:rPr>
          <w:rFonts w:ascii="Arial" w:hAnsi="Arial" w:cs="Arial"/>
          <w:sz w:val="24"/>
          <w:szCs w:val="24"/>
          <w:lang w:val="pl-PL"/>
        </w:rPr>
        <w:t>.00)</w:t>
      </w:r>
      <w:r w:rsidR="00173EC7" w:rsidRPr="00A62C30">
        <w:rPr>
          <w:rFonts w:ascii="Arial" w:hAnsi="Arial" w:cs="Arial"/>
          <w:sz w:val="24"/>
          <w:szCs w:val="24"/>
          <w:lang w:val="pl-PL"/>
        </w:rPr>
        <w:t xml:space="preserve">  </w:t>
      </w:r>
      <w:hyperlink r:id="rId9" w:history="1">
        <w:r w:rsidR="00765946" w:rsidRPr="00964AC1">
          <w:rPr>
            <w:rStyle w:val="Hipercze"/>
            <w:rFonts w:ascii="Arial" w:hAnsi="Arial" w:cs="Arial"/>
            <w:sz w:val="24"/>
            <w:szCs w:val="24"/>
            <w:lang w:val="pl-PL"/>
          </w:rPr>
          <w:t>www.rybnik.przedszkola.vnabor.pl</w:t>
        </w:r>
      </w:hyperlink>
    </w:p>
    <w:p w14:paraId="73929159" w14:textId="669CAD26"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w:t>
      </w:r>
      <w:r w:rsidR="00666C9C">
        <w:rPr>
          <w:rFonts w:ascii="Arial" w:hAnsi="Arial" w:cs="Arial"/>
          <w:sz w:val="24"/>
          <w:szCs w:val="24"/>
          <w:lang w:val="pl-PL"/>
        </w:rPr>
        <w:t>2</w:t>
      </w:r>
      <w:r w:rsidR="00765946" w:rsidRPr="00765946">
        <w:rPr>
          <w:rFonts w:ascii="Arial" w:hAnsi="Arial" w:cs="Arial"/>
          <w:sz w:val="24"/>
          <w:szCs w:val="24"/>
          <w:lang w:val="pl-PL"/>
        </w:rPr>
        <w:t xml:space="preserve">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w:t>
      </w:r>
      <w:r w:rsidRPr="006F44C1">
        <w:rPr>
          <w:rFonts w:ascii="Arial" w:hAnsi="Arial" w:cs="Arial"/>
          <w:color w:val="FF0000"/>
          <w:sz w:val="24"/>
          <w:szCs w:val="24"/>
          <w:lang w:val="pl-PL"/>
        </w:rPr>
        <w:t>potwierdzona oświadczeniem rodzica,</w:t>
      </w:r>
    </w:p>
    <w:p w14:paraId="7B8E9FCA" w14:textId="56B41A02" w:rsidR="000601E9"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w:t>
      </w:r>
      <w:r w:rsidRPr="000601E9">
        <w:rPr>
          <w:rFonts w:ascii="Arial" w:hAnsi="Arial" w:cs="Arial"/>
          <w:color w:val="000000" w:themeColor="text1"/>
          <w:sz w:val="24"/>
          <w:szCs w:val="24"/>
          <w:lang w:val="pl-PL"/>
        </w:rPr>
        <w:t>kandy</w:t>
      </w:r>
      <w:r w:rsidR="008B5D40" w:rsidRPr="000601E9">
        <w:rPr>
          <w:rFonts w:ascii="Arial" w:hAnsi="Arial" w:cs="Arial"/>
          <w:color w:val="000000" w:themeColor="text1"/>
          <w:sz w:val="24"/>
          <w:szCs w:val="24"/>
          <w:lang w:val="pl-PL"/>
        </w:rPr>
        <w:t>dat</w:t>
      </w:r>
      <w:r w:rsidR="00A6136D" w:rsidRPr="000601E9">
        <w:rPr>
          <w:rFonts w:ascii="Arial" w:hAnsi="Arial" w:cs="Arial"/>
          <w:color w:val="000000" w:themeColor="text1"/>
          <w:sz w:val="24"/>
          <w:szCs w:val="24"/>
          <w:lang w:val="pl-PL"/>
        </w:rPr>
        <w:t xml:space="preserve">a – </w:t>
      </w:r>
      <w:r w:rsidR="00A6136D" w:rsidRPr="006F44C1">
        <w:rPr>
          <w:rFonts w:ascii="Arial" w:hAnsi="Arial" w:cs="Arial"/>
          <w:color w:val="FF0000"/>
          <w:sz w:val="24"/>
          <w:szCs w:val="24"/>
          <w:lang w:val="pl-PL"/>
        </w:rPr>
        <w:t xml:space="preserve">potwierdzona </w:t>
      </w:r>
      <w:r w:rsidR="000601E9" w:rsidRPr="006F44C1">
        <w:rPr>
          <w:rFonts w:ascii="Arial" w:hAnsi="Arial" w:cs="Arial"/>
          <w:color w:val="FF0000"/>
          <w:sz w:val="24"/>
          <w:szCs w:val="24"/>
          <w:shd w:val="clear" w:color="auto" w:fill="FFFFFF"/>
          <w:lang w:val="pl-PL"/>
        </w:rPr>
        <w:t>orzeczeniem o potrzebie kształcenia specjalnego</w:t>
      </w:r>
      <w:r w:rsidR="000601E9" w:rsidRPr="00984F7B">
        <w:rPr>
          <w:rFonts w:ascii="Arial" w:hAnsi="Arial" w:cs="Arial"/>
          <w:color w:val="333333"/>
          <w:sz w:val="24"/>
          <w:szCs w:val="24"/>
          <w:shd w:val="clear" w:color="auto" w:fill="FFFFFF"/>
          <w:lang w:val="pl-PL"/>
        </w:rPr>
        <w:t xml:space="preserve"> wydanym ze względu na niepełnosprawność, orzeczeniem o niepełnosprawności lub o stopniu niepełnosprawności lub orzeczeniem równoważnym w rozumieniu przepisów </w:t>
      </w:r>
      <w:hyperlink r:id="rId10" w:anchor="/document/16798906?cm=DOCUMENT" w:history="1">
        <w:r w:rsidR="000601E9" w:rsidRPr="00984F7B">
          <w:rPr>
            <w:rStyle w:val="Hipercze"/>
            <w:rFonts w:ascii="Arial" w:hAnsi="Arial" w:cs="Arial"/>
            <w:color w:val="auto"/>
            <w:sz w:val="24"/>
            <w:szCs w:val="24"/>
            <w:u w:val="none"/>
            <w:shd w:val="clear" w:color="auto" w:fill="FFFFFF"/>
            <w:lang w:val="pl-PL"/>
          </w:rPr>
          <w:t>ustawy</w:t>
        </w:r>
      </w:hyperlink>
      <w:r w:rsidR="000601E9" w:rsidRPr="00984F7B">
        <w:rPr>
          <w:rFonts w:ascii="Arial" w:hAnsi="Arial" w:cs="Arial"/>
          <w:color w:val="333333"/>
          <w:sz w:val="24"/>
          <w:szCs w:val="24"/>
          <w:shd w:val="clear" w:color="auto" w:fill="FFFFFF"/>
          <w:lang w:val="pl-PL"/>
        </w:rPr>
        <w:t xml:space="preserve"> z dnia 27 sierpnia 1997 r. o rehabilitacji zawodowej i społecznej oraz zatrudnianiu osób niepełnosprawnych (Dz. U. z 2021 r. poz. 573),</w:t>
      </w:r>
    </w:p>
    <w:p w14:paraId="3C2F5FF1" w14:textId="41A9C91C" w:rsidR="001D11BE"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niepełnosprawność jednego z rodziców kandydata</w:t>
      </w:r>
      <w:r w:rsidR="00853717" w:rsidRPr="000601E9">
        <w:rPr>
          <w:rFonts w:ascii="Arial" w:hAnsi="Arial" w:cs="Arial"/>
          <w:sz w:val="24"/>
          <w:szCs w:val="24"/>
          <w:lang w:val="pl-PL"/>
        </w:rPr>
        <w:t xml:space="preserve"> </w:t>
      </w:r>
      <w:r w:rsidRPr="000601E9">
        <w:rPr>
          <w:rFonts w:ascii="Arial" w:hAnsi="Arial" w:cs="Arial"/>
          <w:sz w:val="24"/>
          <w:szCs w:val="24"/>
          <w:lang w:val="pl-PL"/>
        </w:rPr>
        <w:t xml:space="preserve">- </w:t>
      </w:r>
      <w:r w:rsidR="000601E9" w:rsidRPr="006F44C1">
        <w:rPr>
          <w:rFonts w:ascii="Arial" w:hAnsi="Arial" w:cs="Arial"/>
          <w:color w:val="FF0000"/>
          <w:sz w:val="24"/>
          <w:szCs w:val="24"/>
          <w:lang w:val="pl-PL"/>
        </w:rPr>
        <w:t xml:space="preserve">potwierdzona </w:t>
      </w:r>
      <w:r w:rsidR="000601E9" w:rsidRPr="006F44C1">
        <w:rPr>
          <w:rFonts w:ascii="Arial" w:hAnsi="Arial" w:cs="Arial"/>
          <w:color w:val="FF0000"/>
          <w:sz w:val="24"/>
          <w:szCs w:val="24"/>
          <w:shd w:val="clear" w:color="auto" w:fill="FFFFFF"/>
          <w:lang w:val="pl-PL"/>
        </w:rPr>
        <w:t xml:space="preserve">orzeczeniem o potrzebie kształcenia specjalnego </w:t>
      </w:r>
      <w:r w:rsidR="000601E9" w:rsidRPr="00984F7B">
        <w:rPr>
          <w:rFonts w:ascii="Arial" w:hAnsi="Arial" w:cs="Arial"/>
          <w:color w:val="333333"/>
          <w:sz w:val="24"/>
          <w:szCs w:val="24"/>
          <w:shd w:val="clear" w:color="auto" w:fill="FFFFFF"/>
          <w:lang w:val="pl-PL"/>
        </w:rPr>
        <w:t xml:space="preserve">wydanym ze względu na niepełnosprawność, orzeczeniem o niepełnosprawności lub o stopniu niepełnosprawności lub orzeczeniem równoważnym w rozumieniu przepisów </w:t>
      </w:r>
      <w:hyperlink r:id="rId11" w:anchor="/document/16798906?cm=DOCUMENT" w:history="1">
        <w:r w:rsidR="000601E9" w:rsidRPr="004B2D30">
          <w:rPr>
            <w:rStyle w:val="Hipercze"/>
            <w:rFonts w:ascii="Arial" w:hAnsi="Arial" w:cs="Arial"/>
            <w:color w:val="auto"/>
            <w:sz w:val="24"/>
            <w:szCs w:val="24"/>
            <w:u w:val="none"/>
            <w:shd w:val="clear" w:color="auto" w:fill="FFFFFF"/>
            <w:lang w:val="pl-PL"/>
          </w:rPr>
          <w:t>ustawy</w:t>
        </w:r>
      </w:hyperlink>
      <w:r w:rsidR="000601E9" w:rsidRPr="004B2D30">
        <w:rPr>
          <w:rFonts w:ascii="Arial" w:hAnsi="Arial" w:cs="Arial"/>
          <w:color w:val="333333"/>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r w:rsidRPr="000601E9">
        <w:rPr>
          <w:rFonts w:ascii="Arial" w:hAnsi="Arial" w:cs="Arial"/>
          <w:sz w:val="24"/>
          <w:szCs w:val="24"/>
          <w:lang w:val="pl-PL"/>
        </w:rPr>
        <w:t>,</w:t>
      </w:r>
    </w:p>
    <w:p w14:paraId="00806F74" w14:textId="56B35F99"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6F44C1">
        <w:rPr>
          <w:rFonts w:ascii="Arial" w:hAnsi="Arial" w:cs="Arial"/>
          <w:color w:val="FF0000"/>
          <w:sz w:val="24"/>
          <w:szCs w:val="24"/>
          <w:lang w:val="pl-PL"/>
        </w:rPr>
        <w:t xml:space="preserve">potwierdzona </w:t>
      </w:r>
      <w:r w:rsidR="000601E9" w:rsidRPr="006F44C1">
        <w:rPr>
          <w:rFonts w:ascii="Arial" w:hAnsi="Arial" w:cs="Arial"/>
          <w:color w:val="FF0000"/>
          <w:sz w:val="24"/>
          <w:szCs w:val="24"/>
          <w:shd w:val="clear" w:color="auto" w:fill="FFFFFF"/>
          <w:lang w:val="pl-PL"/>
        </w:rPr>
        <w:t>orzeczeniem o</w:t>
      </w:r>
      <w:r w:rsidR="00A31D32" w:rsidRPr="006F44C1">
        <w:rPr>
          <w:rFonts w:ascii="Arial" w:hAnsi="Arial" w:cs="Arial"/>
          <w:color w:val="FF0000"/>
          <w:sz w:val="24"/>
          <w:szCs w:val="24"/>
          <w:shd w:val="clear" w:color="auto" w:fill="FFFFFF"/>
          <w:lang w:val="pl-PL"/>
        </w:rPr>
        <w:t> </w:t>
      </w:r>
      <w:r w:rsidR="000601E9" w:rsidRPr="006F44C1">
        <w:rPr>
          <w:rFonts w:ascii="Arial" w:hAnsi="Arial" w:cs="Arial"/>
          <w:color w:val="FF0000"/>
          <w:sz w:val="24"/>
          <w:szCs w:val="24"/>
          <w:shd w:val="clear" w:color="auto" w:fill="FFFFFF"/>
          <w:lang w:val="pl-PL"/>
        </w:rPr>
        <w:t>potrzebie kształcenia specjalnego</w:t>
      </w:r>
      <w:r w:rsidR="000601E9" w:rsidRPr="00984F7B">
        <w:rPr>
          <w:rFonts w:ascii="Arial" w:hAnsi="Arial" w:cs="Arial"/>
          <w:color w:val="333333"/>
          <w:sz w:val="24"/>
          <w:szCs w:val="24"/>
          <w:shd w:val="clear" w:color="auto" w:fill="FFFFFF"/>
          <w:lang w:val="pl-PL"/>
        </w:rPr>
        <w:t xml:space="preserve"> wydanym ze względu na </w:t>
      </w:r>
      <w:r w:rsidR="000601E9" w:rsidRPr="00984F7B">
        <w:rPr>
          <w:rFonts w:ascii="Arial" w:hAnsi="Arial" w:cs="Arial"/>
          <w:color w:val="333333"/>
          <w:sz w:val="24"/>
          <w:szCs w:val="24"/>
          <w:shd w:val="clear" w:color="auto" w:fill="FFFFFF"/>
          <w:lang w:val="pl-PL"/>
        </w:rPr>
        <w:lastRenderedPageBreak/>
        <w:t xml:space="preserve">niepełnosprawność, orzeczeniem o niepełnosprawności lub o stopniu niepełnosprawności lub orzeczeniem równoważnym w rozumieniu przepisów </w:t>
      </w:r>
      <w:hyperlink r:id="rId12"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w:t>
      </w:r>
      <w:r w:rsidR="000601E9" w:rsidRPr="00984F7B">
        <w:rPr>
          <w:rFonts w:ascii="Arial" w:hAnsi="Arial" w:cs="Arial"/>
          <w:color w:val="333333"/>
          <w:sz w:val="24"/>
          <w:szCs w:val="24"/>
          <w:shd w:val="clear" w:color="auto" w:fill="FFFFFF"/>
          <w:lang w:val="pl-PL"/>
        </w:rPr>
        <w:t xml:space="preserve"> 27 sierpnia 1997 r. o rehabilitacji zawodowej i społecznej oraz zatrudnianiu osób niepełnosprawnych (Dz. U. z 2021 r. poz. 573),</w:t>
      </w:r>
      <w:r w:rsidRPr="00A62C30">
        <w:rPr>
          <w:rFonts w:ascii="Arial" w:hAnsi="Arial" w:cs="Arial"/>
          <w:sz w:val="24"/>
          <w:szCs w:val="24"/>
          <w:lang w:val="pl-PL"/>
        </w:rPr>
        <w:t>,</w:t>
      </w:r>
    </w:p>
    <w:p w14:paraId="5A4072E1" w14:textId="2811DDBC"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6F44C1">
        <w:rPr>
          <w:rFonts w:ascii="Arial" w:hAnsi="Arial" w:cs="Arial"/>
          <w:color w:val="FF0000"/>
          <w:sz w:val="24"/>
          <w:szCs w:val="24"/>
          <w:lang w:val="pl-PL"/>
        </w:rPr>
        <w:t xml:space="preserve">potwierdzona </w:t>
      </w:r>
      <w:r w:rsidR="000601E9" w:rsidRPr="006F44C1">
        <w:rPr>
          <w:rFonts w:ascii="Arial" w:hAnsi="Arial" w:cs="Arial"/>
          <w:color w:val="FF0000"/>
          <w:sz w:val="24"/>
          <w:szCs w:val="24"/>
          <w:shd w:val="clear" w:color="auto" w:fill="FFFFFF"/>
          <w:lang w:val="pl-PL"/>
        </w:rPr>
        <w:t>orzeczeniem o</w:t>
      </w:r>
      <w:r w:rsidR="00A31D32" w:rsidRPr="006F44C1">
        <w:rPr>
          <w:rFonts w:ascii="Arial" w:hAnsi="Arial" w:cs="Arial"/>
          <w:color w:val="FF0000"/>
          <w:sz w:val="24"/>
          <w:szCs w:val="24"/>
          <w:shd w:val="clear" w:color="auto" w:fill="FFFFFF"/>
          <w:lang w:val="pl-PL"/>
        </w:rPr>
        <w:t> </w:t>
      </w:r>
      <w:r w:rsidR="000601E9" w:rsidRPr="006F44C1">
        <w:rPr>
          <w:rFonts w:ascii="Arial" w:hAnsi="Arial" w:cs="Arial"/>
          <w:color w:val="FF0000"/>
          <w:sz w:val="24"/>
          <w:szCs w:val="24"/>
          <w:shd w:val="clear" w:color="auto" w:fill="FFFFFF"/>
          <w:lang w:val="pl-PL"/>
        </w:rPr>
        <w:t>potrzebie kształcenia specjalnego</w:t>
      </w:r>
      <w:r w:rsidR="000601E9" w:rsidRPr="00984F7B">
        <w:rPr>
          <w:rFonts w:ascii="Arial" w:hAnsi="Arial" w:cs="Arial"/>
          <w:color w:val="333333"/>
          <w:sz w:val="24"/>
          <w:szCs w:val="24"/>
          <w:shd w:val="clear" w:color="auto" w:fill="FFFFFF"/>
          <w:lang w:val="pl-PL"/>
        </w:rPr>
        <w:t xml:space="preserve"> wydanym ze względu na niepełnosprawność, orzeczeniem o niepełnosprawności lub o stopniu niepełnosprawności lub orzeczeniem równoważnym w rozumieniu przepisów </w:t>
      </w:r>
      <w:hyperlink r:id="rId13"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 xml:space="preserve">samotne wychowywanie kandydata w rodzinie – </w:t>
      </w:r>
      <w:r w:rsidRPr="006F44C1">
        <w:rPr>
          <w:rFonts w:ascii="Arial" w:hAnsi="Arial" w:cs="Arial"/>
          <w:color w:val="FF0000"/>
          <w:sz w:val="24"/>
          <w:szCs w:val="24"/>
          <w:lang w:val="pl-PL"/>
        </w:rPr>
        <w:t>potwierdzone prawomocnym wyrokiem sądu rodzinnego orzekającego rozwód lub separację lub akt zgonu oraz oświadczenie o samotnym wychowywaniu dziecka oraz niewychowywaniu żadnego dziecka wspólnie z jego rodzicem</w:t>
      </w:r>
      <w:r w:rsidRPr="00A62C30">
        <w:rPr>
          <w:rFonts w:ascii="Arial" w:hAnsi="Arial" w:cs="Arial"/>
          <w:sz w:val="24"/>
          <w:szCs w:val="24"/>
          <w:lang w:val="pl-PL"/>
        </w:rPr>
        <w:t>,</w:t>
      </w:r>
    </w:p>
    <w:p w14:paraId="67340D69" w14:textId="77777777" w:rsidR="001D11BE" w:rsidRPr="006F44C1" w:rsidRDefault="001D11BE" w:rsidP="00123536">
      <w:pPr>
        <w:numPr>
          <w:ilvl w:val="0"/>
          <w:numId w:val="4"/>
        </w:numPr>
        <w:spacing w:line="360" w:lineRule="auto"/>
        <w:jc w:val="both"/>
        <w:rPr>
          <w:rFonts w:ascii="Arial" w:hAnsi="Arial" w:cs="Arial"/>
          <w:color w:val="FF0000"/>
          <w:sz w:val="24"/>
          <w:szCs w:val="24"/>
          <w:lang w:val="pl-PL"/>
        </w:rPr>
      </w:pPr>
      <w:r w:rsidRPr="00A62C30">
        <w:rPr>
          <w:rFonts w:ascii="Arial" w:hAnsi="Arial" w:cs="Arial"/>
          <w:sz w:val="24"/>
          <w:szCs w:val="24"/>
          <w:lang w:val="pl-PL"/>
        </w:rPr>
        <w:t xml:space="preserve">objęcie kandydata pieczą zastępczą – </w:t>
      </w:r>
      <w:r w:rsidRPr="006F44C1">
        <w:rPr>
          <w:rFonts w:ascii="Arial" w:hAnsi="Arial" w:cs="Arial"/>
          <w:color w:val="FF0000"/>
          <w:sz w:val="24"/>
          <w:szCs w:val="24"/>
          <w:lang w:val="pl-PL"/>
        </w:rPr>
        <w:t>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35A3E2E3" w14:textId="3C528CB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lastRenderedPageBreak/>
        <w:t xml:space="preserve"> </w:t>
      </w:r>
      <w:r w:rsidR="001D11BE"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001D11BE" w:rsidRPr="00A62C30">
        <w:rPr>
          <w:rFonts w:ascii="Arial" w:hAnsi="Arial" w:cs="Arial"/>
          <w:sz w:val="24"/>
          <w:szCs w:val="24"/>
          <w:lang w:val="pl-PL"/>
        </w:rPr>
        <w:t>:</w:t>
      </w:r>
    </w:p>
    <w:p w14:paraId="30BACF23" w14:textId="69BBE2FE"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lang w:val="pl-PL"/>
        </w:rPr>
        <w:t xml:space="preserve"> </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45EDFAD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8337C8"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14:paraId="41692AC1" w14:textId="55BDBFB5" w:rsidR="003B6202" w:rsidRPr="006F44C1" w:rsidRDefault="005F4A54" w:rsidP="00123536">
      <w:pPr>
        <w:numPr>
          <w:ilvl w:val="0"/>
          <w:numId w:val="3"/>
        </w:numPr>
        <w:spacing w:line="360" w:lineRule="auto"/>
        <w:ind w:left="426"/>
        <w:jc w:val="both"/>
        <w:rPr>
          <w:rFonts w:ascii="Arial" w:hAnsi="Arial" w:cs="Arial"/>
          <w:b/>
          <w:sz w:val="24"/>
          <w:szCs w:val="24"/>
          <w:lang w:val="pl-PL"/>
        </w:rPr>
      </w:pPr>
      <w:r>
        <w:rPr>
          <w:rFonts w:ascii="Arial" w:hAnsi="Arial" w:cs="Arial"/>
          <w:sz w:val="24"/>
          <w:szCs w:val="24"/>
          <w:lang w:val="pl-PL"/>
        </w:rPr>
        <w:t xml:space="preserve"> </w:t>
      </w:r>
      <w:r w:rsidR="001D11BE" w:rsidRPr="006F44C1">
        <w:rPr>
          <w:rFonts w:ascii="Arial" w:hAnsi="Arial" w:cs="Arial"/>
          <w:b/>
          <w:color w:val="FF0000"/>
          <w:sz w:val="24"/>
          <w:szCs w:val="24"/>
          <w:lang w:val="pl-PL"/>
        </w:rPr>
        <w:t xml:space="preserve">Wniosek należy wypełnić w systemie, wydrukować, podpisać i dostarczyć do przedszkola „pierwszego wyboru”. </w:t>
      </w:r>
      <w:r w:rsidR="003B6202" w:rsidRPr="006F44C1">
        <w:rPr>
          <w:rFonts w:ascii="Arial" w:hAnsi="Arial" w:cs="Arial"/>
          <w:b/>
          <w:sz w:val="24"/>
          <w:szCs w:val="24"/>
          <w:lang w:val="pl-PL"/>
        </w:rPr>
        <w:t>Do wniosku dołącza się następujące dokumenty potwierdzające spełnianie powyższych kryteriów:</w:t>
      </w:r>
    </w:p>
    <w:p w14:paraId="7A9A0FD1" w14:textId="77777777" w:rsidR="003B6202" w:rsidRPr="006F44C1" w:rsidRDefault="003B6202" w:rsidP="00123536">
      <w:pPr>
        <w:spacing w:line="360" w:lineRule="auto"/>
        <w:jc w:val="both"/>
        <w:rPr>
          <w:rFonts w:ascii="Arial" w:hAnsi="Arial" w:cs="Arial"/>
          <w:b/>
          <w:sz w:val="24"/>
          <w:szCs w:val="24"/>
          <w:lang w:val="pl-PL"/>
        </w:rPr>
      </w:pPr>
    </w:p>
    <w:p w14:paraId="035DBFBD" w14:textId="6689DF66" w:rsidR="003B6202" w:rsidRPr="006F44C1" w:rsidRDefault="003B6202" w:rsidP="00123536">
      <w:pPr>
        <w:numPr>
          <w:ilvl w:val="0"/>
          <w:numId w:val="13"/>
        </w:numPr>
        <w:spacing w:line="360" w:lineRule="auto"/>
        <w:jc w:val="both"/>
        <w:rPr>
          <w:rFonts w:ascii="Arial" w:hAnsi="Arial" w:cs="Arial"/>
          <w:b/>
          <w:sz w:val="24"/>
          <w:szCs w:val="24"/>
          <w:lang w:val="pl-PL"/>
        </w:rPr>
      </w:pPr>
      <w:r w:rsidRPr="006F44C1">
        <w:rPr>
          <w:rFonts w:ascii="Arial" w:hAnsi="Arial" w:cs="Arial"/>
          <w:b/>
          <w:sz w:val="24"/>
          <w:szCs w:val="24"/>
          <w:lang w:val="pl-PL"/>
        </w:rPr>
        <w:t xml:space="preserve">dokumenty potwierdzające niepełnosprawność, rozwód lub separację, pieczę zastępczą oraz orzeczenia PPP </w:t>
      </w:r>
      <w:r w:rsidR="008B5D40" w:rsidRPr="006F44C1">
        <w:rPr>
          <w:rFonts w:ascii="Arial" w:hAnsi="Arial" w:cs="Arial"/>
          <w:b/>
          <w:sz w:val="24"/>
          <w:szCs w:val="24"/>
          <w:lang w:val="pl-PL"/>
        </w:rPr>
        <w:t xml:space="preserve">- </w:t>
      </w:r>
      <w:r w:rsidRPr="006F44C1">
        <w:rPr>
          <w:rFonts w:ascii="Arial" w:hAnsi="Arial" w:cs="Arial"/>
          <w:b/>
          <w:sz w:val="24"/>
          <w:szCs w:val="24"/>
          <w:lang w:val="pl-PL"/>
        </w:rPr>
        <w:t>w oryginale lub kopii poświadczonej notarialnie lub przez rodzica kandydata,</w:t>
      </w:r>
    </w:p>
    <w:p w14:paraId="3E915E0C" w14:textId="77777777" w:rsidR="003B6202" w:rsidRPr="006F44C1" w:rsidRDefault="003B6202" w:rsidP="00123536">
      <w:pPr>
        <w:numPr>
          <w:ilvl w:val="0"/>
          <w:numId w:val="13"/>
        </w:numPr>
        <w:spacing w:line="360" w:lineRule="auto"/>
        <w:jc w:val="both"/>
        <w:rPr>
          <w:rFonts w:ascii="Arial" w:hAnsi="Arial" w:cs="Arial"/>
          <w:b/>
          <w:sz w:val="24"/>
          <w:szCs w:val="24"/>
          <w:lang w:val="pl-PL"/>
        </w:rPr>
      </w:pPr>
      <w:r w:rsidRPr="006F44C1">
        <w:rPr>
          <w:rFonts w:ascii="Arial" w:hAnsi="Arial" w:cs="Arial"/>
          <w:b/>
          <w:sz w:val="24"/>
          <w:szCs w:val="24"/>
          <w:lang w:val="pl-PL"/>
        </w:rPr>
        <w:t xml:space="preserve">oświadczenia, o których mowa powyżej, składa się pod rygorem odpowiedzialności karnej za składanie fałszywych zeznań. </w:t>
      </w:r>
      <w:r w:rsidRPr="006F44C1">
        <w:rPr>
          <w:rFonts w:ascii="Arial" w:hAnsi="Arial" w:cs="Arial"/>
          <w:b/>
          <w:sz w:val="24"/>
          <w:szCs w:val="24"/>
          <w:lang w:val="pl-PL"/>
        </w:rPr>
        <w:lastRenderedPageBreak/>
        <w:t>Składający oświadczenie jest obowiązany do zawarcia w nim klauzuli następującej treści:</w:t>
      </w:r>
    </w:p>
    <w:p w14:paraId="69D1C886" w14:textId="03DA2712" w:rsidR="003B6202" w:rsidRPr="006F44C1" w:rsidRDefault="003B6202" w:rsidP="00123536">
      <w:pPr>
        <w:spacing w:line="360" w:lineRule="auto"/>
        <w:ind w:left="1287"/>
        <w:jc w:val="both"/>
        <w:rPr>
          <w:rFonts w:ascii="Arial" w:hAnsi="Arial" w:cs="Arial"/>
          <w:b/>
          <w:sz w:val="24"/>
          <w:szCs w:val="24"/>
          <w:lang w:val="pl-PL"/>
        </w:rPr>
      </w:pPr>
      <w:r w:rsidRPr="006F44C1">
        <w:rPr>
          <w:rFonts w:ascii="Arial" w:hAnsi="Arial" w:cs="Arial"/>
          <w:b/>
          <w:sz w:val="24"/>
          <w:szCs w:val="24"/>
          <w:lang w:val="pl-PL"/>
        </w:rPr>
        <w:t>„Jestem świadomy odpowiedzialności karnej za złożenie fałszywego oświadczenia”. Klauzula ta zastępuje pouczenie organu o</w:t>
      </w:r>
      <w:r w:rsidR="008A5B7F" w:rsidRPr="006F44C1">
        <w:rPr>
          <w:rFonts w:ascii="Arial" w:hAnsi="Arial" w:cs="Arial"/>
          <w:b/>
          <w:sz w:val="24"/>
          <w:szCs w:val="24"/>
          <w:lang w:val="pl-PL"/>
        </w:rPr>
        <w:t> </w:t>
      </w:r>
      <w:r w:rsidRPr="006F44C1">
        <w:rPr>
          <w:rFonts w:ascii="Arial" w:hAnsi="Arial" w:cs="Arial"/>
          <w:b/>
          <w:sz w:val="24"/>
          <w:szCs w:val="24"/>
          <w:lang w:val="pl-PL"/>
        </w:rPr>
        <w:t>odpowiedzialności karnej</w:t>
      </w:r>
      <w:bookmarkStart w:id="0" w:name="_GoBack"/>
      <w:bookmarkEnd w:id="0"/>
      <w:r w:rsidRPr="006F44C1">
        <w:rPr>
          <w:rFonts w:ascii="Arial" w:hAnsi="Arial" w:cs="Arial"/>
          <w:b/>
          <w:sz w:val="24"/>
          <w:szCs w:val="24"/>
          <w:lang w:val="pl-PL"/>
        </w:rPr>
        <w:t xml:space="preserve"> za składanie fałszywych</w:t>
      </w:r>
      <w:r w:rsidR="008B5D40" w:rsidRPr="006F44C1">
        <w:rPr>
          <w:rFonts w:ascii="Arial" w:hAnsi="Arial" w:cs="Arial"/>
          <w:b/>
          <w:sz w:val="24"/>
          <w:szCs w:val="24"/>
          <w:lang w:val="pl-PL"/>
        </w:rPr>
        <w:t xml:space="preserve"> oświadczeń</w:t>
      </w:r>
      <w:r w:rsidRPr="006F44C1">
        <w:rPr>
          <w:rFonts w:ascii="Arial" w:hAnsi="Arial" w:cs="Arial"/>
          <w:b/>
          <w:sz w:val="24"/>
          <w:szCs w:val="24"/>
          <w:lang w:val="pl-PL"/>
        </w:rPr>
        <w:t>.</w:t>
      </w:r>
    </w:p>
    <w:p w14:paraId="3006B88A" w14:textId="22E83828" w:rsidR="003B6202" w:rsidRPr="006F44C1" w:rsidRDefault="008337C8" w:rsidP="008337C8">
      <w:pPr>
        <w:spacing w:line="360" w:lineRule="auto"/>
        <w:ind w:firstLine="720"/>
        <w:jc w:val="both"/>
        <w:rPr>
          <w:rFonts w:ascii="Arial" w:hAnsi="Arial" w:cs="Arial"/>
          <w:b/>
          <w:sz w:val="24"/>
          <w:szCs w:val="24"/>
          <w:lang w:val="pl-PL"/>
        </w:rPr>
      </w:pPr>
      <w:r w:rsidRPr="006F44C1">
        <w:rPr>
          <w:rFonts w:ascii="Arial" w:hAnsi="Arial" w:cs="Arial"/>
          <w:b/>
          <w:sz w:val="24"/>
          <w:szCs w:val="24"/>
          <w:lang w:val="pl-PL"/>
        </w:rPr>
        <w:t>W</w:t>
      </w:r>
      <w:r w:rsidR="003B6202" w:rsidRPr="006F44C1">
        <w:rPr>
          <w:rFonts w:ascii="Arial" w:hAnsi="Arial" w:cs="Arial"/>
          <w:b/>
          <w:sz w:val="24"/>
          <w:szCs w:val="24"/>
          <w:lang w:val="pl-PL"/>
        </w:rPr>
        <w:t xml:space="preserve"> uzasadnionych przypadkach</w:t>
      </w:r>
      <w:r w:rsidR="008B5D40" w:rsidRPr="006F44C1">
        <w:rPr>
          <w:rFonts w:ascii="Arial" w:hAnsi="Arial" w:cs="Arial"/>
          <w:b/>
          <w:sz w:val="24"/>
          <w:szCs w:val="24"/>
          <w:lang w:val="pl-PL"/>
        </w:rPr>
        <w:t xml:space="preserve"> przewodniczący komisji rekrutacyjnej</w:t>
      </w:r>
      <w:r w:rsidR="003B6202" w:rsidRPr="006F44C1">
        <w:rPr>
          <w:rFonts w:ascii="Arial" w:hAnsi="Arial" w:cs="Arial"/>
          <w:b/>
          <w:sz w:val="24"/>
          <w:szCs w:val="24"/>
          <w:lang w:val="pl-PL"/>
        </w:rPr>
        <w:t>:</w:t>
      </w:r>
    </w:p>
    <w:p w14:paraId="0CE24347" w14:textId="7357E0A5" w:rsidR="003B6202" w:rsidRPr="006F44C1" w:rsidRDefault="003B6202" w:rsidP="00123536">
      <w:pPr>
        <w:numPr>
          <w:ilvl w:val="0"/>
          <w:numId w:val="14"/>
        </w:numPr>
        <w:spacing w:line="360" w:lineRule="auto"/>
        <w:ind w:left="1560"/>
        <w:jc w:val="both"/>
        <w:rPr>
          <w:rFonts w:ascii="Arial" w:hAnsi="Arial" w:cs="Arial"/>
          <w:b/>
          <w:sz w:val="24"/>
          <w:szCs w:val="24"/>
          <w:lang w:val="pl-PL"/>
        </w:rPr>
      </w:pPr>
      <w:r w:rsidRPr="006F44C1">
        <w:rPr>
          <w:rFonts w:ascii="Arial" w:hAnsi="Arial" w:cs="Arial"/>
          <w:b/>
          <w:sz w:val="24"/>
          <w:szCs w:val="24"/>
          <w:lang w:val="pl-PL"/>
        </w:rPr>
        <w:t xml:space="preserve">może zwrócić się do rodziców o przedstawienie dokumentów potwierdzających okoliczności zawarte w oświadczeniach, </w:t>
      </w:r>
    </w:p>
    <w:p w14:paraId="5F3BB6A9" w14:textId="44DECA30" w:rsidR="003B6202" w:rsidRPr="006F44C1" w:rsidRDefault="003B6202" w:rsidP="00123536">
      <w:pPr>
        <w:numPr>
          <w:ilvl w:val="0"/>
          <w:numId w:val="14"/>
        </w:numPr>
        <w:spacing w:line="360" w:lineRule="auto"/>
        <w:ind w:left="1560"/>
        <w:jc w:val="both"/>
        <w:rPr>
          <w:rFonts w:ascii="Arial" w:hAnsi="Arial" w:cs="Arial"/>
          <w:b/>
          <w:sz w:val="24"/>
          <w:szCs w:val="24"/>
          <w:lang w:val="pl-PL"/>
        </w:rPr>
      </w:pPr>
      <w:r w:rsidRPr="006F44C1">
        <w:rPr>
          <w:rFonts w:ascii="Arial" w:hAnsi="Arial" w:cs="Arial"/>
          <w:b/>
          <w:sz w:val="24"/>
          <w:szCs w:val="24"/>
          <w:lang w:val="pl-PL"/>
        </w:rPr>
        <w:t>może zwrócić się do Prezydenta Miasta o potwierdzenie tych okoliczności. Prezydent Miasta potwierdza te okoliczności w terminie 14 dni.</w:t>
      </w:r>
    </w:p>
    <w:p w14:paraId="5CEE3683" w14:textId="6B707145"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001D11BE" w:rsidRPr="00A62C30">
        <w:rPr>
          <w:rFonts w:ascii="Arial" w:hAnsi="Arial" w:cs="Arial"/>
          <w:sz w:val="24"/>
          <w:szCs w:val="24"/>
          <w:lang w:val="pl-PL"/>
        </w:rPr>
        <w:t xml:space="preserve"> postępowanie uzupełniające.</w:t>
      </w:r>
    </w:p>
    <w:p w14:paraId="39AE2B6A" w14:textId="74F232FD"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785A058F"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p>
    <w:p w14:paraId="34D90163" w14:textId="1B059F40"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A31D32">
        <w:rPr>
          <w:rFonts w:ascii="Arial" w:hAnsi="Arial" w:cs="Arial"/>
          <w:sz w:val="24"/>
          <w:szCs w:val="24"/>
          <w:lang w:val="pl-PL"/>
        </w:rPr>
        <w:t>4</w:t>
      </w:r>
      <w:r>
        <w:rPr>
          <w:rFonts w:ascii="Arial" w:hAnsi="Arial" w:cs="Arial"/>
          <w:sz w:val="24"/>
          <w:szCs w:val="24"/>
          <w:lang w:val="pl-PL"/>
        </w:rPr>
        <w:t xml:space="preserve"> kwietnia</w:t>
      </w:r>
      <w:r w:rsidR="00B2726C" w:rsidRPr="00A62C30">
        <w:rPr>
          <w:rFonts w:ascii="Arial" w:hAnsi="Arial" w:cs="Arial"/>
          <w:sz w:val="24"/>
          <w:szCs w:val="24"/>
          <w:lang w:val="pl-PL"/>
        </w:rPr>
        <w:t xml:space="preserve">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w:t>
      </w:r>
      <w:r w:rsidR="00A31D32">
        <w:rPr>
          <w:rFonts w:ascii="Arial" w:hAnsi="Arial" w:cs="Arial"/>
          <w:sz w:val="24"/>
          <w:szCs w:val="24"/>
          <w:lang w:val="pl-PL"/>
        </w:rPr>
        <w:t>5</w:t>
      </w:r>
      <w:r w:rsidR="00B2726C" w:rsidRPr="00A62C30">
        <w:rPr>
          <w:rFonts w:ascii="Arial" w:hAnsi="Arial" w:cs="Arial"/>
          <w:sz w:val="24"/>
          <w:szCs w:val="24"/>
          <w:lang w:val="pl-PL"/>
        </w:rPr>
        <w:t xml:space="preserve"> kwietnia</w:t>
      </w:r>
      <w:r w:rsidR="001D11BE"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001D11BE" w:rsidRPr="00A62C30">
        <w:rPr>
          <w:rFonts w:ascii="Arial" w:hAnsi="Arial" w:cs="Arial"/>
          <w:sz w:val="24"/>
          <w:szCs w:val="24"/>
          <w:lang w:val="pl-PL"/>
        </w:rPr>
        <w:t>.00).</w:t>
      </w:r>
    </w:p>
    <w:p w14:paraId="02C352FA" w14:textId="6CA6C9A4" w:rsidR="00EA70B1" w:rsidRPr="00A62C30" w:rsidRDefault="00A13B4F"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w:t>
      </w:r>
      <w:r w:rsidR="001D11BE" w:rsidRPr="00A62C30">
        <w:rPr>
          <w:rFonts w:ascii="Arial" w:hAnsi="Arial" w:cs="Arial"/>
          <w:sz w:val="24"/>
          <w:szCs w:val="24"/>
          <w:lang w:val="pl-PL"/>
        </w:rPr>
        <w:lastRenderedPageBreak/>
        <w:t xml:space="preserve">poprzez umieszczenie w widocznym miejscu w siedzibie przedszkola. Listy zawierają imiona i </w:t>
      </w:r>
      <w:r w:rsidR="001C316B" w:rsidRPr="00A62C30">
        <w:rPr>
          <w:rFonts w:ascii="Arial" w:hAnsi="Arial" w:cs="Arial"/>
          <w:sz w:val="24"/>
          <w:szCs w:val="24"/>
          <w:lang w:val="pl-PL"/>
        </w:rPr>
        <w:t> </w:t>
      </w:r>
      <w:r w:rsidR="001D11BE"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501F4DC9"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terminie </w:t>
      </w:r>
      <w:r w:rsidR="001D11BE" w:rsidRPr="00A62C30">
        <w:rPr>
          <w:rFonts w:ascii="Arial" w:hAnsi="Arial" w:cs="Arial"/>
          <w:bCs/>
          <w:sz w:val="24"/>
          <w:szCs w:val="24"/>
          <w:lang w:val="pl-PL"/>
        </w:rPr>
        <w:t>7 dni</w:t>
      </w:r>
      <w:r w:rsidR="001D11BE"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 Uzasadnienie sporządza się w terminie </w:t>
      </w:r>
      <w:r w:rsidR="001D11BE" w:rsidRPr="00A62C30">
        <w:rPr>
          <w:rFonts w:ascii="Arial" w:hAnsi="Arial" w:cs="Arial"/>
          <w:bCs/>
          <w:sz w:val="24"/>
          <w:szCs w:val="24"/>
          <w:lang w:val="pl-PL"/>
        </w:rPr>
        <w:t>5 dni</w:t>
      </w:r>
      <w:r w:rsidR="001D11BE"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51B8BA16"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 kandydata może wnieść do dyrektora przedszkola odwołanie od rozstrzygnięcia komisji rekrutacyjnej, w terminie 7 dni od dnia otrzymania uzasadnienia. </w:t>
      </w:r>
    </w:p>
    <w:p w14:paraId="42A2AB6E" w14:textId="36C7B390"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3BF95ECB"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68B65734"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w:t>
      </w:r>
      <w:r w:rsidR="001D11BE" w:rsidRPr="00A62C30">
        <w:rPr>
          <w:rFonts w:ascii="Arial" w:hAnsi="Arial" w:cs="Arial"/>
          <w:sz w:val="24"/>
          <w:szCs w:val="24"/>
          <w:lang w:val="pl-PL"/>
        </w:rPr>
        <w:t>.</w:t>
      </w:r>
    </w:p>
    <w:p w14:paraId="109505B4" w14:textId="6931AFAB" w:rsidR="001D11BE" w:rsidRPr="00B96C29"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w:t>
      </w:r>
      <w:r w:rsidR="00855EBC">
        <w:rPr>
          <w:rFonts w:ascii="Arial" w:hAnsi="Arial" w:cs="Arial"/>
          <w:sz w:val="24"/>
          <w:szCs w:val="24"/>
          <w:lang w:val="pl-PL"/>
        </w:rPr>
        <w:t>,</w:t>
      </w:r>
      <w:r w:rsidR="00F90E0D">
        <w:rPr>
          <w:rFonts w:ascii="Arial" w:hAnsi="Arial" w:cs="Arial"/>
          <w:sz w:val="24"/>
          <w:szCs w:val="24"/>
          <w:lang w:val="pl-PL"/>
        </w:rPr>
        <w:t>30</w:t>
      </w:r>
      <w:r w:rsidR="0087628B" w:rsidRPr="00A62C30">
        <w:rPr>
          <w:rFonts w:ascii="Arial" w:hAnsi="Arial" w:cs="Arial"/>
          <w:sz w:val="24"/>
          <w:szCs w:val="24"/>
          <w:lang w:val="pl-PL"/>
        </w:rPr>
        <w:t> </w:t>
      </w:r>
      <w:r w:rsidR="001D11BE"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w:t>
      </w:r>
      <w:r w:rsidR="00887161" w:rsidRPr="00B96C29">
        <w:rPr>
          <w:rFonts w:ascii="Arial" w:hAnsi="Arial" w:cs="Arial"/>
          <w:sz w:val="24"/>
          <w:szCs w:val="24"/>
          <w:lang w:val="pl-PL"/>
        </w:rPr>
        <w:t>obowiązkowe przygotowanie przedszkolne).</w:t>
      </w:r>
    </w:p>
    <w:p w14:paraId="05733601" w14:textId="42964163" w:rsidR="005331A5" w:rsidRPr="00B96C29" w:rsidRDefault="00827D8C" w:rsidP="00123536">
      <w:pPr>
        <w:numPr>
          <w:ilvl w:val="0"/>
          <w:numId w:val="3"/>
        </w:numPr>
        <w:spacing w:line="360" w:lineRule="auto"/>
        <w:ind w:left="426"/>
        <w:jc w:val="both"/>
        <w:rPr>
          <w:rFonts w:ascii="Arial" w:hAnsi="Arial" w:cs="Arial"/>
          <w:sz w:val="24"/>
          <w:szCs w:val="24"/>
          <w:lang w:val="pl-PL"/>
        </w:rPr>
      </w:pPr>
      <w:r w:rsidRPr="00B96C29">
        <w:rPr>
          <w:rFonts w:ascii="Arial" w:hAnsi="Arial" w:cs="Arial"/>
          <w:sz w:val="24"/>
          <w:szCs w:val="24"/>
          <w:lang w:val="pl-PL"/>
        </w:rPr>
        <w:t xml:space="preserve"> </w:t>
      </w:r>
      <w:r w:rsidR="005331A5" w:rsidRPr="00B96C29">
        <w:rPr>
          <w:rFonts w:ascii="Arial" w:hAnsi="Arial" w:cs="Arial"/>
          <w:sz w:val="24"/>
          <w:szCs w:val="24"/>
          <w:lang w:val="pl-PL"/>
        </w:rPr>
        <w:t>Opłata za wyżywienie ustalana jest w zarządzeniu dyrektora konkretnej placówki.</w:t>
      </w:r>
    </w:p>
    <w:p w14:paraId="1DB5FAA3" w14:textId="52931C7B" w:rsidR="006332CE" w:rsidRPr="00B96C29" w:rsidRDefault="00827D8C" w:rsidP="006C37EA">
      <w:pPr>
        <w:numPr>
          <w:ilvl w:val="0"/>
          <w:numId w:val="3"/>
        </w:numPr>
        <w:spacing w:line="360" w:lineRule="auto"/>
        <w:ind w:left="426"/>
        <w:jc w:val="both"/>
        <w:rPr>
          <w:rFonts w:ascii="Arial" w:hAnsi="Arial" w:cs="Arial"/>
          <w:sz w:val="24"/>
          <w:lang w:val="pl-PL"/>
        </w:rPr>
      </w:pPr>
      <w:r w:rsidRPr="00B96C29">
        <w:rPr>
          <w:rFonts w:ascii="Arial" w:hAnsi="Arial" w:cs="Arial"/>
          <w:sz w:val="24"/>
          <w:szCs w:val="24"/>
          <w:lang w:val="pl-PL"/>
        </w:rPr>
        <w:t xml:space="preserve"> </w:t>
      </w:r>
      <w:r w:rsidR="00966C9B" w:rsidRPr="00B96C29">
        <w:rPr>
          <w:rFonts w:ascii="Arial" w:hAnsi="Arial" w:cs="Arial"/>
          <w:sz w:val="24"/>
          <w:szCs w:val="24"/>
          <w:lang w:val="pl-PL"/>
        </w:rPr>
        <w:t xml:space="preserve">Godziny otwarcia danego przedszkola określa dyrektor w ofercie </w:t>
      </w:r>
      <w:proofErr w:type="spellStart"/>
      <w:r w:rsidR="00966C9B" w:rsidRPr="00B96C29">
        <w:rPr>
          <w:rFonts w:ascii="Arial" w:hAnsi="Arial" w:cs="Arial"/>
          <w:sz w:val="24"/>
          <w:szCs w:val="24"/>
          <w:lang w:val="pl-PL"/>
        </w:rPr>
        <w:t>naborowej</w:t>
      </w:r>
      <w:proofErr w:type="spellEnd"/>
      <w:r w:rsidR="00966C9B" w:rsidRPr="00B96C29">
        <w:rPr>
          <w:rFonts w:ascii="Arial" w:hAnsi="Arial" w:cs="Arial"/>
          <w:sz w:val="24"/>
          <w:szCs w:val="24"/>
          <w:lang w:val="pl-PL"/>
        </w:rPr>
        <w:t xml:space="preserve">. </w:t>
      </w:r>
      <w:r w:rsidR="001D11BE" w:rsidRPr="00B96C29">
        <w:rPr>
          <w:rFonts w:ascii="Arial" w:hAnsi="Arial" w:cs="Arial"/>
          <w:sz w:val="24"/>
          <w:szCs w:val="24"/>
          <w:lang w:val="pl-PL"/>
        </w:rPr>
        <w:t>Wcześniejsze otwarcie przedszkola lub wydłużenie czasu</w:t>
      </w:r>
      <w:r w:rsidR="00966C9B" w:rsidRPr="00B96C29">
        <w:rPr>
          <w:rFonts w:ascii="Arial" w:hAnsi="Arial" w:cs="Arial"/>
          <w:sz w:val="24"/>
          <w:szCs w:val="24"/>
          <w:lang w:val="pl-PL"/>
        </w:rPr>
        <w:t xml:space="preserve"> jego pracy </w:t>
      </w:r>
      <w:r w:rsidR="001D11BE" w:rsidRPr="00B96C29">
        <w:rPr>
          <w:rFonts w:ascii="Arial" w:hAnsi="Arial" w:cs="Arial"/>
          <w:sz w:val="24"/>
          <w:szCs w:val="24"/>
          <w:lang w:val="pl-PL"/>
        </w:rPr>
        <w:t>uzależnione jest od zapotrzebowania rodziców i</w:t>
      </w:r>
      <w:r w:rsidR="008A5B7F" w:rsidRPr="00B96C29">
        <w:rPr>
          <w:rFonts w:ascii="Arial" w:hAnsi="Arial" w:cs="Arial"/>
          <w:sz w:val="24"/>
          <w:szCs w:val="24"/>
          <w:lang w:val="pl-PL"/>
        </w:rPr>
        <w:t> </w:t>
      </w:r>
      <w:r w:rsidR="0096533B">
        <w:rPr>
          <w:rFonts w:ascii="Arial" w:hAnsi="Arial" w:cs="Arial"/>
          <w:sz w:val="24"/>
          <w:szCs w:val="24"/>
          <w:lang w:val="pl-PL"/>
        </w:rPr>
        <w:t>zgody organu prowadzącego.</w:t>
      </w:r>
    </w:p>
    <w:sectPr w:rsidR="006332CE" w:rsidRPr="00B96C29">
      <w:footerReference w:type="even" r:id="rId14"/>
      <w:footerReference w:type="default" r:id="rId1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A43A0" w14:textId="77777777" w:rsidR="004F3853" w:rsidRDefault="004F3853">
      <w:r>
        <w:separator/>
      </w:r>
    </w:p>
  </w:endnote>
  <w:endnote w:type="continuationSeparator" w:id="0">
    <w:p w14:paraId="4BE83F05" w14:textId="77777777" w:rsidR="004F3853" w:rsidRDefault="004F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E85E" w14:textId="77777777"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6F44C1">
      <w:rPr>
        <w:rStyle w:val="Numerstrony"/>
        <w:noProof/>
        <w:lang w:val="pl-PL"/>
      </w:rPr>
      <w:t>5</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6F44C1">
      <w:rPr>
        <w:rStyle w:val="Numerstrony"/>
        <w:noProof/>
        <w:lang w:val="pl-PL"/>
      </w:rPr>
      <w:t>6</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955DE" w14:textId="77777777" w:rsidR="004F3853" w:rsidRDefault="004F3853">
      <w:r>
        <w:separator/>
      </w:r>
    </w:p>
  </w:footnote>
  <w:footnote w:type="continuationSeparator" w:id="0">
    <w:p w14:paraId="49FC4C04" w14:textId="77777777" w:rsidR="004F3853" w:rsidRDefault="004F3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98"/>
    <w:rsid w:val="00012BBE"/>
    <w:rsid w:val="00013012"/>
    <w:rsid w:val="00014C73"/>
    <w:rsid w:val="00015F36"/>
    <w:rsid w:val="00033E97"/>
    <w:rsid w:val="00034F8B"/>
    <w:rsid w:val="00046C72"/>
    <w:rsid w:val="0005449C"/>
    <w:rsid w:val="000601E9"/>
    <w:rsid w:val="0006539C"/>
    <w:rsid w:val="00074261"/>
    <w:rsid w:val="00080E77"/>
    <w:rsid w:val="00081AEB"/>
    <w:rsid w:val="00091EE1"/>
    <w:rsid w:val="00097BCF"/>
    <w:rsid w:val="000A087A"/>
    <w:rsid w:val="000D3E44"/>
    <w:rsid w:val="000D45A6"/>
    <w:rsid w:val="000E6A29"/>
    <w:rsid w:val="000F6189"/>
    <w:rsid w:val="00104A52"/>
    <w:rsid w:val="00113C5D"/>
    <w:rsid w:val="00116DF7"/>
    <w:rsid w:val="00123536"/>
    <w:rsid w:val="001307DD"/>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777"/>
    <w:rsid w:val="002A3FF5"/>
    <w:rsid w:val="002B2950"/>
    <w:rsid w:val="002C2341"/>
    <w:rsid w:val="002E2FCE"/>
    <w:rsid w:val="002F4664"/>
    <w:rsid w:val="00313FFB"/>
    <w:rsid w:val="00314EA9"/>
    <w:rsid w:val="00321F06"/>
    <w:rsid w:val="00325808"/>
    <w:rsid w:val="003412EE"/>
    <w:rsid w:val="00342371"/>
    <w:rsid w:val="0035621D"/>
    <w:rsid w:val="00366821"/>
    <w:rsid w:val="00371108"/>
    <w:rsid w:val="003711E8"/>
    <w:rsid w:val="00392547"/>
    <w:rsid w:val="003B6202"/>
    <w:rsid w:val="003C61FA"/>
    <w:rsid w:val="00400881"/>
    <w:rsid w:val="00407FF6"/>
    <w:rsid w:val="00413E9A"/>
    <w:rsid w:val="00436FF3"/>
    <w:rsid w:val="0045593D"/>
    <w:rsid w:val="0046659A"/>
    <w:rsid w:val="00466DB8"/>
    <w:rsid w:val="00467A29"/>
    <w:rsid w:val="004A2CA7"/>
    <w:rsid w:val="004A49E0"/>
    <w:rsid w:val="004B2D30"/>
    <w:rsid w:val="004C7CA6"/>
    <w:rsid w:val="004D1E09"/>
    <w:rsid w:val="004E7B99"/>
    <w:rsid w:val="004F0DF3"/>
    <w:rsid w:val="004F3853"/>
    <w:rsid w:val="004F4FE7"/>
    <w:rsid w:val="0050139E"/>
    <w:rsid w:val="00512523"/>
    <w:rsid w:val="005218BD"/>
    <w:rsid w:val="00524491"/>
    <w:rsid w:val="00524D93"/>
    <w:rsid w:val="005319C9"/>
    <w:rsid w:val="00532B51"/>
    <w:rsid w:val="005331A5"/>
    <w:rsid w:val="0054547B"/>
    <w:rsid w:val="00557299"/>
    <w:rsid w:val="00560C50"/>
    <w:rsid w:val="005625EF"/>
    <w:rsid w:val="005701AF"/>
    <w:rsid w:val="00571B56"/>
    <w:rsid w:val="005A00A8"/>
    <w:rsid w:val="005A2878"/>
    <w:rsid w:val="005B1990"/>
    <w:rsid w:val="005B4BC8"/>
    <w:rsid w:val="005D10F2"/>
    <w:rsid w:val="005D4D09"/>
    <w:rsid w:val="005E36B6"/>
    <w:rsid w:val="005F0918"/>
    <w:rsid w:val="005F4A54"/>
    <w:rsid w:val="006235C3"/>
    <w:rsid w:val="006251C2"/>
    <w:rsid w:val="006332CE"/>
    <w:rsid w:val="006334CE"/>
    <w:rsid w:val="00651383"/>
    <w:rsid w:val="0065524C"/>
    <w:rsid w:val="0066045A"/>
    <w:rsid w:val="00666C9C"/>
    <w:rsid w:val="00673505"/>
    <w:rsid w:val="0068760B"/>
    <w:rsid w:val="00691325"/>
    <w:rsid w:val="006A6747"/>
    <w:rsid w:val="006B6A07"/>
    <w:rsid w:val="006C2D2B"/>
    <w:rsid w:val="006D7BB7"/>
    <w:rsid w:val="006E25D4"/>
    <w:rsid w:val="006F44C1"/>
    <w:rsid w:val="0070654A"/>
    <w:rsid w:val="00714A8C"/>
    <w:rsid w:val="00735721"/>
    <w:rsid w:val="00741B25"/>
    <w:rsid w:val="00741FDE"/>
    <w:rsid w:val="00744AD9"/>
    <w:rsid w:val="00753178"/>
    <w:rsid w:val="00755627"/>
    <w:rsid w:val="00761E3B"/>
    <w:rsid w:val="00765946"/>
    <w:rsid w:val="007A19A5"/>
    <w:rsid w:val="007C2629"/>
    <w:rsid w:val="007C3CF4"/>
    <w:rsid w:val="007E0624"/>
    <w:rsid w:val="007E369A"/>
    <w:rsid w:val="008078BD"/>
    <w:rsid w:val="00827D8C"/>
    <w:rsid w:val="00831460"/>
    <w:rsid w:val="008337C8"/>
    <w:rsid w:val="00833D58"/>
    <w:rsid w:val="008447CE"/>
    <w:rsid w:val="00853717"/>
    <w:rsid w:val="00855EBC"/>
    <w:rsid w:val="00860F8D"/>
    <w:rsid w:val="0087628B"/>
    <w:rsid w:val="008869CA"/>
    <w:rsid w:val="00887161"/>
    <w:rsid w:val="008A0B9F"/>
    <w:rsid w:val="008A3315"/>
    <w:rsid w:val="008A3560"/>
    <w:rsid w:val="008A5B7F"/>
    <w:rsid w:val="008B5D40"/>
    <w:rsid w:val="00902BBA"/>
    <w:rsid w:val="009058A5"/>
    <w:rsid w:val="00912363"/>
    <w:rsid w:val="00941880"/>
    <w:rsid w:val="00963ECA"/>
    <w:rsid w:val="0096533B"/>
    <w:rsid w:val="0096685D"/>
    <w:rsid w:val="00966C9B"/>
    <w:rsid w:val="00984F7B"/>
    <w:rsid w:val="0098745C"/>
    <w:rsid w:val="009A18AA"/>
    <w:rsid w:val="009B1460"/>
    <w:rsid w:val="009C1B5A"/>
    <w:rsid w:val="009D1F07"/>
    <w:rsid w:val="009D3F2A"/>
    <w:rsid w:val="009D454F"/>
    <w:rsid w:val="00A029C9"/>
    <w:rsid w:val="00A13B4F"/>
    <w:rsid w:val="00A17FA0"/>
    <w:rsid w:val="00A31D32"/>
    <w:rsid w:val="00A33EF8"/>
    <w:rsid w:val="00A3542E"/>
    <w:rsid w:val="00A404DC"/>
    <w:rsid w:val="00A51154"/>
    <w:rsid w:val="00A6136D"/>
    <w:rsid w:val="00A62C30"/>
    <w:rsid w:val="00A718EF"/>
    <w:rsid w:val="00A944BD"/>
    <w:rsid w:val="00A95658"/>
    <w:rsid w:val="00AA5E88"/>
    <w:rsid w:val="00AC7C99"/>
    <w:rsid w:val="00AD01EA"/>
    <w:rsid w:val="00AF6634"/>
    <w:rsid w:val="00B00499"/>
    <w:rsid w:val="00B2726C"/>
    <w:rsid w:val="00B27DF1"/>
    <w:rsid w:val="00B477A3"/>
    <w:rsid w:val="00B54C98"/>
    <w:rsid w:val="00B612FB"/>
    <w:rsid w:val="00B96C29"/>
    <w:rsid w:val="00BA1C82"/>
    <w:rsid w:val="00BB3F86"/>
    <w:rsid w:val="00BC50C8"/>
    <w:rsid w:val="00BE2323"/>
    <w:rsid w:val="00BE4170"/>
    <w:rsid w:val="00BF3AC3"/>
    <w:rsid w:val="00BF5281"/>
    <w:rsid w:val="00C05395"/>
    <w:rsid w:val="00C2777D"/>
    <w:rsid w:val="00C43FFF"/>
    <w:rsid w:val="00C70C33"/>
    <w:rsid w:val="00C81C73"/>
    <w:rsid w:val="00C83E6B"/>
    <w:rsid w:val="00CB5677"/>
    <w:rsid w:val="00CD27CD"/>
    <w:rsid w:val="00CD7A7A"/>
    <w:rsid w:val="00CF30B7"/>
    <w:rsid w:val="00D075E7"/>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96E2A"/>
    <w:rsid w:val="00EA70B1"/>
    <w:rsid w:val="00EB4588"/>
    <w:rsid w:val="00EB53DC"/>
    <w:rsid w:val="00EB5960"/>
    <w:rsid w:val="00EC03BB"/>
    <w:rsid w:val="00ED7021"/>
    <w:rsid w:val="00F120DD"/>
    <w:rsid w:val="00F12633"/>
    <w:rsid w:val="00F43E76"/>
    <w:rsid w:val="00F45120"/>
    <w:rsid w:val="00F505DF"/>
    <w:rsid w:val="00F6110D"/>
    <w:rsid w:val="00F767A9"/>
    <w:rsid w:val="00F839B7"/>
    <w:rsid w:val="00F90E0D"/>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rybnik.przedszkola.vnabo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028217-B057-4CC6-8F26-67D8BE40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Admin</cp:lastModifiedBy>
  <cp:revision>30</cp:revision>
  <cp:lastPrinted>2021-01-27T12:10:00Z</cp:lastPrinted>
  <dcterms:created xsi:type="dcterms:W3CDTF">2024-02-01T07:44:00Z</dcterms:created>
  <dcterms:modified xsi:type="dcterms:W3CDTF">2024-02-01T14:27:00Z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